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D5" w:rsidRPr="00F935D5" w:rsidRDefault="007D43AF" w:rsidP="00F935D5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обязанностях </w:t>
      </w:r>
      <w:r w:rsidR="00F935D5" w:rsidRPr="00F935D5">
        <w:rPr>
          <w:rFonts w:ascii="Times New Roman" w:hAnsi="Times New Roman" w:cs="Times New Roman"/>
          <w:b/>
          <w:sz w:val="28"/>
          <w:szCs w:val="28"/>
        </w:rPr>
        <w:t>граждан в сфере охраны здоровья</w:t>
      </w:r>
    </w:p>
    <w:p w:rsidR="004A47FA" w:rsidRPr="004A47FA" w:rsidRDefault="004A47FA" w:rsidP="007D43A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2A4">
        <w:rPr>
          <w:rFonts w:ascii="Times New Roman" w:hAnsi="Times New Roman" w:cs="Times New Roman"/>
          <w:sz w:val="28"/>
          <w:szCs w:val="28"/>
        </w:rPr>
        <w:t xml:space="preserve">В </w:t>
      </w:r>
      <w:r w:rsidRPr="004A47FA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21.11.2011 № 323-ФЗ (ред. от 29.12.2025) «Об основах охраны здоровья граждан в Российской Федерации» </w:t>
      </w:r>
      <w:r w:rsidR="007D43AF">
        <w:rPr>
          <w:rFonts w:ascii="Times New Roman" w:hAnsi="Times New Roman" w:cs="Times New Roman"/>
          <w:sz w:val="28"/>
          <w:szCs w:val="28"/>
        </w:rPr>
        <w:t>обязанности</w:t>
      </w:r>
      <w:r w:rsidRPr="004A47FA">
        <w:rPr>
          <w:rFonts w:ascii="Times New Roman" w:hAnsi="Times New Roman" w:cs="Times New Roman"/>
          <w:sz w:val="28"/>
          <w:szCs w:val="28"/>
        </w:rPr>
        <w:t xml:space="preserve"> граждан в сфере охраны здоровья:</w:t>
      </w:r>
    </w:p>
    <w:p w:rsidR="007D43AF" w:rsidRPr="007D43AF" w:rsidRDefault="007D43AF" w:rsidP="007D43AF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3AF">
        <w:rPr>
          <w:sz w:val="28"/>
          <w:szCs w:val="28"/>
        </w:rPr>
        <w:t>Граждане обязаны заботиться о сохранении своего здоровья.</w:t>
      </w:r>
    </w:p>
    <w:p w:rsidR="007D43AF" w:rsidRPr="007D43AF" w:rsidRDefault="007D43AF" w:rsidP="007D43AF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3AF">
        <w:rPr>
          <w:sz w:val="28"/>
          <w:szCs w:val="28"/>
        </w:rPr>
        <w:t>Граждане 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7D43AF" w:rsidRPr="007D43AF" w:rsidRDefault="007D43AF" w:rsidP="007D43AF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D43AF">
        <w:rPr>
          <w:sz w:val="28"/>
          <w:szCs w:val="28"/>
        </w:rPr>
        <w:t>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4A47FA" w:rsidRDefault="007D43AF" w:rsidP="007D43AF">
      <w:pPr>
        <w:pStyle w:val="a3"/>
        <w:spacing w:before="0" w:beforeAutospacing="0" w:after="0" w:afterAutospacing="0" w:line="288" w:lineRule="atLeast"/>
        <w:ind w:firstLine="540"/>
        <w:jc w:val="both"/>
      </w:pPr>
      <w:r w:rsidRPr="007D43AF">
        <w:rPr>
          <w:sz w:val="28"/>
          <w:szCs w:val="28"/>
        </w:rPr>
        <w:t> </w:t>
      </w:r>
    </w:p>
    <w:p w:rsidR="004A47FA" w:rsidRPr="00DA3085" w:rsidRDefault="004A47FA" w:rsidP="00DA3085">
      <w:pPr>
        <w:spacing w:after="0"/>
        <w:rPr>
          <w:sz w:val="28"/>
          <w:szCs w:val="28"/>
        </w:rPr>
      </w:pPr>
      <w:bookmarkStart w:id="0" w:name="_GoBack"/>
      <w:bookmarkEnd w:id="0"/>
    </w:p>
    <w:sectPr w:rsidR="004A47FA" w:rsidRPr="00DA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C28"/>
    <w:multiLevelType w:val="hybridMultilevel"/>
    <w:tmpl w:val="51F0FED0"/>
    <w:lvl w:ilvl="0" w:tplc="38D0F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F759A"/>
    <w:multiLevelType w:val="hybridMultilevel"/>
    <w:tmpl w:val="D2BE5EC0"/>
    <w:lvl w:ilvl="0" w:tplc="38D0F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BD"/>
    <w:rsid w:val="000B684B"/>
    <w:rsid w:val="004A47FA"/>
    <w:rsid w:val="007D43AF"/>
    <w:rsid w:val="00A93B57"/>
    <w:rsid w:val="00C35BBD"/>
    <w:rsid w:val="00DA3085"/>
    <w:rsid w:val="00F935D5"/>
    <w:rsid w:val="00FF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9E1E35"/>
  <w15:chartTrackingRefBased/>
  <w15:docId w15:val="{25AED123-B7E6-4C6E-A3E0-C4087604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47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2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504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868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SvetaV</dc:creator>
  <cp:keywords/>
  <dc:description/>
  <cp:lastModifiedBy>SvetaV</cp:lastModifiedBy>
  <cp:revision>5</cp:revision>
  <dcterms:created xsi:type="dcterms:W3CDTF">2026-05-21T06:49:00Z</dcterms:created>
  <dcterms:modified xsi:type="dcterms:W3CDTF">2026-05-21T07:09:00Z</dcterms:modified>
</cp:coreProperties>
</file>