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90" w:rsidRPr="00547890" w:rsidRDefault="00547890" w:rsidP="005478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47890">
        <w:rPr>
          <w:rFonts w:ascii="Times New Roman" w:hAnsi="Times New Roman" w:cs="Times New Roman"/>
          <w:b/>
          <w:sz w:val="28"/>
          <w:szCs w:val="28"/>
        </w:rPr>
        <w:t xml:space="preserve"> возможности получения медицинской помощи в рамках программы государственных гарантий бесплатного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оказания гражданам медицинской помощи </w:t>
      </w:r>
      <w:bookmarkStart w:id="0" w:name="_GoBack"/>
      <w:bookmarkEnd w:id="0"/>
    </w:p>
    <w:p w:rsidR="00547890" w:rsidRDefault="00547890" w:rsidP="005478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90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 имеют право на бесплатную медицинскую помощь согласно части 1 ст. 41 Конституции Российской Федерации. </w:t>
      </w:r>
    </w:p>
    <w:p w:rsidR="00547890" w:rsidRDefault="00547890" w:rsidP="005478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90">
        <w:rPr>
          <w:rFonts w:ascii="Times New Roman" w:hAnsi="Times New Roman" w:cs="Times New Roman"/>
          <w:sz w:val="28"/>
          <w:szCs w:val="28"/>
        </w:rPr>
        <w:t xml:space="preserve">Каждый имеет право на медицинскую помощь (п.1 ст. 19 Федерального закона от 21.11.2011 N 323-ФЗ «Об основах охраны здоровья граждан в Российской Федерации») </w:t>
      </w:r>
    </w:p>
    <w:p w:rsidR="00547890" w:rsidRDefault="00547890" w:rsidP="005478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90">
        <w:rPr>
          <w:rFonts w:ascii="Times New Roman" w:hAnsi="Times New Roman" w:cs="Times New Roman"/>
          <w:sz w:val="28"/>
          <w:szCs w:val="28"/>
        </w:rPr>
        <w:t xml:space="preserve">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 (п.2 ст. 19 Федерального закона от 21.11.2011 N 323-ФЗ «Об основах охраны здоровья граждан в Российской Федерации»). </w:t>
      </w:r>
    </w:p>
    <w:p w:rsidR="00547890" w:rsidRDefault="00547890" w:rsidP="005478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90">
        <w:rPr>
          <w:rFonts w:ascii="Times New Roman" w:hAnsi="Times New Roman" w:cs="Times New Roman"/>
          <w:sz w:val="28"/>
          <w:szCs w:val="28"/>
        </w:rPr>
        <w:t xml:space="preserve">Реализация права граждан на бесплатную медицинскую помощь: Это право реализуется через Программу государственных гарантий оказания гражданам Российской Федерации бесплатной медицинской помощи (далее – Программа государственных гарантий). Эта программа ежегодно утверждается Правительством Российской Федерации. </w:t>
      </w:r>
    </w:p>
    <w:p w:rsidR="00547890" w:rsidRDefault="00547890" w:rsidP="005478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90">
        <w:rPr>
          <w:rFonts w:ascii="Times New Roman" w:hAnsi="Times New Roman" w:cs="Times New Roman"/>
          <w:sz w:val="28"/>
          <w:szCs w:val="28"/>
        </w:rPr>
        <w:t xml:space="preserve">В этих документах определены: перечень заболеваний (состояний), перечень видов, форм и условий медицинской помощи, при которых медицинская помощь оказывается бесплатно, порядок и условия предоставления медицинской помощи, которую пациент может получать бесплатно, в том числе сроки ожидания медицинской помощи, а также порядок обеспечения граждан лекарственными препаратами,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человека, лечебным питанием. </w:t>
      </w:r>
    </w:p>
    <w:p w:rsidR="00547890" w:rsidRDefault="00547890" w:rsidP="005478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90">
        <w:rPr>
          <w:rFonts w:ascii="Times New Roman" w:hAnsi="Times New Roman" w:cs="Times New Roman"/>
          <w:sz w:val="28"/>
          <w:szCs w:val="28"/>
        </w:rPr>
        <w:t xml:space="preserve">Территориальной программой государственных гарантий бесплатного оказания гражданам медицинской помощи на территории Российской Федерации определен также перечень медицинских организаций, участвующих в ее реализации. </w:t>
      </w:r>
    </w:p>
    <w:p w:rsidR="00547890" w:rsidRDefault="00547890" w:rsidP="005478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90">
        <w:rPr>
          <w:rFonts w:ascii="Times New Roman" w:hAnsi="Times New Roman" w:cs="Times New Roman"/>
          <w:sz w:val="28"/>
          <w:szCs w:val="28"/>
        </w:rPr>
        <w:t xml:space="preserve">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организацией, участвующей в реализации этой программы, не допускаются. </w:t>
      </w:r>
    </w:p>
    <w:p w:rsidR="00547890" w:rsidRDefault="00547890" w:rsidP="005478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90">
        <w:rPr>
          <w:rFonts w:ascii="Times New Roman" w:hAnsi="Times New Roman" w:cs="Times New Roman"/>
          <w:sz w:val="28"/>
          <w:szCs w:val="28"/>
        </w:rPr>
        <w:t xml:space="preserve">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 (статья 11 Федерального закона от 21.11.2011 N 323- ФЗ). </w:t>
      </w:r>
    </w:p>
    <w:p w:rsidR="000B684B" w:rsidRPr="00547890" w:rsidRDefault="00547890" w:rsidP="005478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90">
        <w:rPr>
          <w:rFonts w:ascii="Times New Roman" w:hAnsi="Times New Roman" w:cs="Times New Roman"/>
          <w:sz w:val="28"/>
          <w:szCs w:val="28"/>
        </w:rPr>
        <w:t xml:space="preserve">Медицинская организация обязана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</w:t>
      </w:r>
      <w:r w:rsidRPr="00547890">
        <w:rPr>
          <w:rFonts w:ascii="Times New Roman" w:hAnsi="Times New Roman" w:cs="Times New Roman"/>
          <w:sz w:val="28"/>
          <w:szCs w:val="28"/>
        </w:rPr>
        <w:lastRenderedPageBreak/>
        <w:t>помощи и территориальных программ государственных гарантий бесплатного оказания гражданам медицинской помощи (статья 79 Федерального закона от 21.11.2011 N 323-ФЗ).</w:t>
      </w:r>
    </w:p>
    <w:sectPr w:rsidR="000B684B" w:rsidRPr="0054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21"/>
    <w:rsid w:val="000B684B"/>
    <w:rsid w:val="00547890"/>
    <w:rsid w:val="006C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08727"/>
  <w15:chartTrackingRefBased/>
  <w15:docId w15:val="{4569FE50-B0CB-415F-9FCA-93E08BDD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SvetaV</dc:creator>
  <cp:keywords/>
  <dc:description/>
  <cp:lastModifiedBy>SvetaV</cp:lastModifiedBy>
  <cp:revision>2</cp:revision>
  <dcterms:created xsi:type="dcterms:W3CDTF">2026-05-21T07:51:00Z</dcterms:created>
  <dcterms:modified xsi:type="dcterms:W3CDTF">2026-05-21T07:54:00Z</dcterms:modified>
</cp:coreProperties>
</file>